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575D2B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D0A92">
        <w:rPr>
          <w:rStyle w:val="a9"/>
        </w:rPr>
        <w:fldChar w:fldCharType="separate"/>
      </w:r>
      <w:r w:rsidR="00575D2B" w:rsidRPr="00575D2B">
        <w:rPr>
          <w:rStyle w:val="a9"/>
        </w:rPr>
        <w:t xml:space="preserve"> Муниципальное унитарное предприятие города Коряжмы Архангельской области "Производственное управление жилищно-коммунального хозяйства"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575D2B" w:rsidRPr="00AF49A3" w:rsidTr="00D3786F">
        <w:trPr>
          <w:jc w:val="center"/>
        </w:trPr>
        <w:tc>
          <w:tcPr>
            <w:tcW w:w="15563" w:type="dxa"/>
            <w:gridSpan w:val="6"/>
            <w:vAlign w:val="center"/>
          </w:tcPr>
          <w:p w:rsidR="00575D2B" w:rsidRPr="00063DF1" w:rsidRDefault="00575D2B" w:rsidP="00DB70BA">
            <w:pPr>
              <w:pStyle w:val="aa"/>
            </w:pPr>
            <w:r>
              <w:rPr>
                <w:b/>
                <w:i/>
              </w:rPr>
              <w:t>Участок ВК-хозяйства и тепловых сетей (Аварийно-диспетчерская служба)</w:t>
            </w:r>
          </w:p>
        </w:tc>
      </w:tr>
      <w:tr w:rsidR="00575D2B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575D2B" w:rsidRPr="00575D2B" w:rsidRDefault="00575D2B" w:rsidP="00575D2B">
            <w:pPr>
              <w:pStyle w:val="aa"/>
              <w:jc w:val="left"/>
            </w:pPr>
            <w:r>
              <w:t>57. Слесарь аварийно-восстановительных работ</w:t>
            </w:r>
          </w:p>
        </w:tc>
        <w:tc>
          <w:tcPr>
            <w:tcW w:w="3686" w:type="dxa"/>
            <w:vAlign w:val="center"/>
          </w:tcPr>
          <w:p w:rsidR="00575D2B" w:rsidRPr="00063DF1" w:rsidRDefault="00575D2B" w:rsidP="00575D2B">
            <w:pPr>
              <w:pStyle w:val="aa"/>
            </w:pPr>
            <w:r>
              <w:t>Шум: применение средств звукопоглощения;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5D2B" w:rsidRPr="00063DF1" w:rsidRDefault="00575D2B" w:rsidP="00575D2B">
            <w:pPr>
              <w:pStyle w:val="aa"/>
            </w:pPr>
            <w:r>
              <w:t xml:space="preserve">Снижение уровня  шума; 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575D2B" w:rsidRPr="00063DF1" w:rsidRDefault="00575D2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5D2B" w:rsidRPr="00063DF1" w:rsidRDefault="00575D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5D2B" w:rsidRPr="00063DF1" w:rsidRDefault="00575D2B" w:rsidP="00DB70BA">
            <w:pPr>
              <w:pStyle w:val="aa"/>
            </w:pPr>
          </w:p>
        </w:tc>
      </w:tr>
      <w:tr w:rsidR="00575D2B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575D2B" w:rsidRDefault="00575D2B" w:rsidP="00575D2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5D2B" w:rsidRDefault="00575D2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5D2B" w:rsidRDefault="00575D2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5D2B" w:rsidRPr="00063DF1" w:rsidRDefault="00575D2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5D2B" w:rsidRPr="00063DF1" w:rsidRDefault="00575D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5D2B" w:rsidRPr="00063DF1" w:rsidRDefault="00575D2B" w:rsidP="00DB70BA">
            <w:pPr>
              <w:pStyle w:val="aa"/>
            </w:pPr>
          </w:p>
        </w:tc>
      </w:tr>
      <w:tr w:rsidR="00575D2B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575D2B" w:rsidRPr="00575D2B" w:rsidRDefault="00575D2B" w:rsidP="00575D2B">
            <w:pPr>
              <w:pStyle w:val="aa"/>
              <w:jc w:val="left"/>
            </w:pPr>
            <w:r>
              <w:t>58. Слесарь аварийно-восстановительных работ</w:t>
            </w:r>
          </w:p>
        </w:tc>
        <w:tc>
          <w:tcPr>
            <w:tcW w:w="3686" w:type="dxa"/>
            <w:vAlign w:val="center"/>
          </w:tcPr>
          <w:p w:rsidR="00575D2B" w:rsidRDefault="00575D2B" w:rsidP="00575D2B">
            <w:pPr>
              <w:pStyle w:val="aa"/>
            </w:pPr>
            <w:r>
              <w:t>Шум: применение средств звукопоглощения;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5D2B" w:rsidRDefault="00575D2B" w:rsidP="00DB70BA">
            <w:pPr>
              <w:pStyle w:val="aa"/>
            </w:pPr>
            <w:r>
              <w:t>Снижение уровня  шума; с</w:t>
            </w:r>
            <w:bookmarkStart w:id="1" w:name="_GoBack"/>
            <w:bookmarkEnd w:id="1"/>
            <w:r>
              <w:t xml:space="preserve">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575D2B" w:rsidRPr="00063DF1" w:rsidRDefault="00575D2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5D2B" w:rsidRPr="00063DF1" w:rsidRDefault="00575D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5D2B" w:rsidRPr="00063DF1" w:rsidRDefault="00575D2B" w:rsidP="00DB70BA">
            <w:pPr>
              <w:pStyle w:val="aa"/>
            </w:pPr>
          </w:p>
        </w:tc>
      </w:tr>
      <w:tr w:rsidR="00575D2B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575D2B" w:rsidRDefault="00575D2B" w:rsidP="00575D2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5D2B" w:rsidRDefault="00575D2B" w:rsidP="00575D2B">
            <w:pPr>
              <w:pStyle w:val="aa"/>
            </w:pPr>
            <w:r>
              <w:t xml:space="preserve">Тяжесть: организовать рациональные режимы труда  и отдыха. </w:t>
            </w:r>
          </w:p>
        </w:tc>
        <w:tc>
          <w:tcPr>
            <w:tcW w:w="2835" w:type="dxa"/>
            <w:vAlign w:val="center"/>
          </w:tcPr>
          <w:p w:rsidR="00575D2B" w:rsidRDefault="00575D2B" w:rsidP="00575D2B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5D2B" w:rsidRPr="00063DF1" w:rsidRDefault="00575D2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5D2B" w:rsidRPr="00063DF1" w:rsidRDefault="00575D2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5D2B" w:rsidRPr="00063DF1" w:rsidRDefault="00575D2B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fill_date</w:instrText>
      </w:r>
      <w:r w:rsidR="00FD5E7D" w:rsidRPr="00883461">
        <w:rPr>
          <w:rStyle w:val="a9"/>
        </w:rPr>
        <w:instrText xml:space="preserve"> \* MERGEFORMAT </w:instrText>
      </w:r>
      <w:r w:rsidR="00FD5E7D">
        <w:rPr>
          <w:rStyle w:val="a9"/>
        </w:rPr>
        <w:fldChar w:fldCharType="separate"/>
      </w:r>
      <w:r w:rsidR="00575D2B">
        <w:rPr>
          <w:rStyle w:val="a9"/>
        </w:rPr>
        <w:t>31.01.2024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75D2B" w:rsidP="009D6532">
            <w:pPr>
              <w:pStyle w:val="aa"/>
            </w:pPr>
            <w:r>
              <w:t>Директор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75D2B" w:rsidP="009D6532">
            <w:pPr>
              <w:pStyle w:val="aa"/>
            </w:pPr>
            <w:r>
              <w:t>Абрамов Э.Н.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575D2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575D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75D2B" w:rsidP="009D6532">
            <w:pPr>
              <w:pStyle w:val="aa"/>
            </w:pPr>
            <w:r>
              <w:t>Бухгалтер (председатель профсоюза)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75D2B" w:rsidP="009D6532">
            <w:pPr>
              <w:pStyle w:val="aa"/>
            </w:pPr>
            <w:r>
              <w:t>Обиднык А.А.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575D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575D2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575D2B" w:rsidRPr="00575D2B" w:rsidTr="00575D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5D2B" w:rsidRPr="00575D2B" w:rsidRDefault="00575D2B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75D2B" w:rsidRPr="00575D2B" w:rsidRDefault="00575D2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5D2B" w:rsidRPr="00575D2B" w:rsidRDefault="00575D2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75D2B" w:rsidRPr="00575D2B" w:rsidRDefault="00575D2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5D2B" w:rsidRPr="00575D2B" w:rsidRDefault="00575D2B" w:rsidP="009D6532">
            <w:pPr>
              <w:pStyle w:val="aa"/>
            </w:pPr>
            <w:r>
              <w:t>Трунина И.А.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75D2B" w:rsidRPr="00575D2B" w:rsidRDefault="00575D2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5D2B" w:rsidRPr="00575D2B" w:rsidRDefault="00575D2B" w:rsidP="009D6532">
            <w:pPr>
              <w:pStyle w:val="aa"/>
            </w:pPr>
          </w:p>
        </w:tc>
      </w:tr>
      <w:tr w:rsidR="00575D2B" w:rsidRPr="00575D2B" w:rsidTr="00575D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75D2B" w:rsidRPr="00575D2B" w:rsidRDefault="00575D2B" w:rsidP="009D6532">
            <w:pPr>
              <w:pStyle w:val="aa"/>
              <w:rPr>
                <w:vertAlign w:val="superscript"/>
              </w:rPr>
            </w:pPr>
            <w:r w:rsidRPr="00575D2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75D2B" w:rsidRPr="00575D2B" w:rsidRDefault="00575D2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75D2B" w:rsidRPr="00575D2B" w:rsidRDefault="00575D2B" w:rsidP="009D6532">
            <w:pPr>
              <w:pStyle w:val="aa"/>
              <w:rPr>
                <w:vertAlign w:val="superscript"/>
              </w:rPr>
            </w:pPr>
            <w:r w:rsidRPr="00575D2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75D2B" w:rsidRPr="00575D2B" w:rsidRDefault="00575D2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75D2B" w:rsidRPr="00575D2B" w:rsidRDefault="00575D2B" w:rsidP="009D6532">
            <w:pPr>
              <w:pStyle w:val="aa"/>
              <w:rPr>
                <w:vertAlign w:val="superscript"/>
              </w:rPr>
            </w:pPr>
            <w:r w:rsidRPr="00575D2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75D2B" w:rsidRPr="00575D2B" w:rsidRDefault="00575D2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75D2B" w:rsidRPr="00575D2B" w:rsidRDefault="00575D2B" w:rsidP="009D6532">
            <w:pPr>
              <w:pStyle w:val="aa"/>
              <w:rPr>
                <w:vertAlign w:val="superscript"/>
              </w:rPr>
            </w:pPr>
            <w:r w:rsidRPr="00575D2B">
              <w:rPr>
                <w:vertAlign w:val="superscript"/>
              </w:rPr>
              <w:t>(дата)</w:t>
            </w:r>
          </w:p>
        </w:tc>
      </w:tr>
      <w:tr w:rsidR="00575D2B" w:rsidRPr="00575D2B" w:rsidTr="00575D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5D2B" w:rsidRPr="00575D2B" w:rsidRDefault="00575D2B" w:rsidP="009D6532">
            <w:pPr>
              <w:pStyle w:val="aa"/>
            </w:pPr>
            <w:r>
              <w:t>Специалист по кадрам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75D2B" w:rsidRPr="00575D2B" w:rsidRDefault="00575D2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5D2B" w:rsidRPr="00575D2B" w:rsidRDefault="00575D2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75D2B" w:rsidRPr="00575D2B" w:rsidRDefault="00575D2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5D2B" w:rsidRPr="00575D2B" w:rsidRDefault="00575D2B" w:rsidP="009D6532">
            <w:pPr>
              <w:pStyle w:val="aa"/>
            </w:pPr>
            <w:r>
              <w:t>Кукушкина А.И.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75D2B" w:rsidRPr="00575D2B" w:rsidRDefault="00575D2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5D2B" w:rsidRPr="00575D2B" w:rsidRDefault="00575D2B" w:rsidP="009D6532">
            <w:pPr>
              <w:pStyle w:val="aa"/>
            </w:pPr>
          </w:p>
        </w:tc>
      </w:tr>
      <w:tr w:rsidR="00575D2B" w:rsidRPr="00575D2B" w:rsidTr="00575D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75D2B" w:rsidRPr="00575D2B" w:rsidRDefault="00575D2B" w:rsidP="009D6532">
            <w:pPr>
              <w:pStyle w:val="aa"/>
              <w:rPr>
                <w:vertAlign w:val="superscript"/>
              </w:rPr>
            </w:pPr>
            <w:r w:rsidRPr="00575D2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75D2B" w:rsidRPr="00575D2B" w:rsidRDefault="00575D2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75D2B" w:rsidRPr="00575D2B" w:rsidRDefault="00575D2B" w:rsidP="009D6532">
            <w:pPr>
              <w:pStyle w:val="aa"/>
              <w:rPr>
                <w:vertAlign w:val="superscript"/>
              </w:rPr>
            </w:pPr>
            <w:r w:rsidRPr="00575D2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75D2B" w:rsidRPr="00575D2B" w:rsidRDefault="00575D2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75D2B" w:rsidRPr="00575D2B" w:rsidRDefault="00575D2B" w:rsidP="009D6532">
            <w:pPr>
              <w:pStyle w:val="aa"/>
              <w:rPr>
                <w:vertAlign w:val="superscript"/>
              </w:rPr>
            </w:pPr>
            <w:r w:rsidRPr="00575D2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75D2B" w:rsidRPr="00575D2B" w:rsidRDefault="00575D2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75D2B" w:rsidRPr="00575D2B" w:rsidRDefault="00575D2B" w:rsidP="009D6532">
            <w:pPr>
              <w:pStyle w:val="aa"/>
              <w:rPr>
                <w:vertAlign w:val="superscript"/>
              </w:rPr>
            </w:pPr>
            <w:r w:rsidRPr="00575D2B">
              <w:rPr>
                <w:vertAlign w:val="superscript"/>
              </w:rPr>
              <w:t>(дата)</w:t>
            </w:r>
          </w:p>
        </w:tc>
      </w:tr>
      <w:tr w:rsidR="00575D2B" w:rsidRPr="00575D2B" w:rsidTr="00575D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5D2B" w:rsidRPr="00575D2B" w:rsidRDefault="00575D2B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75D2B" w:rsidRPr="00575D2B" w:rsidRDefault="00575D2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5D2B" w:rsidRPr="00575D2B" w:rsidRDefault="00575D2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75D2B" w:rsidRPr="00575D2B" w:rsidRDefault="00575D2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5D2B" w:rsidRPr="00575D2B" w:rsidRDefault="00575D2B" w:rsidP="009D6532">
            <w:pPr>
              <w:pStyle w:val="aa"/>
            </w:pPr>
            <w:r>
              <w:t>Кропотов О.В.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75D2B" w:rsidRPr="00575D2B" w:rsidRDefault="00575D2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5D2B" w:rsidRPr="00575D2B" w:rsidRDefault="00575D2B" w:rsidP="009D6532">
            <w:pPr>
              <w:pStyle w:val="aa"/>
            </w:pPr>
          </w:p>
        </w:tc>
      </w:tr>
      <w:tr w:rsidR="00575D2B" w:rsidRPr="00575D2B" w:rsidTr="00575D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75D2B" w:rsidRPr="00575D2B" w:rsidRDefault="00575D2B" w:rsidP="009D6532">
            <w:pPr>
              <w:pStyle w:val="aa"/>
              <w:rPr>
                <w:vertAlign w:val="superscript"/>
              </w:rPr>
            </w:pPr>
            <w:r w:rsidRPr="00575D2B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:rsidR="00575D2B" w:rsidRPr="00575D2B" w:rsidRDefault="00575D2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75D2B" w:rsidRPr="00575D2B" w:rsidRDefault="00575D2B" w:rsidP="009D6532">
            <w:pPr>
              <w:pStyle w:val="aa"/>
              <w:rPr>
                <w:vertAlign w:val="superscript"/>
              </w:rPr>
            </w:pPr>
            <w:r w:rsidRPr="00575D2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75D2B" w:rsidRPr="00575D2B" w:rsidRDefault="00575D2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75D2B" w:rsidRPr="00575D2B" w:rsidRDefault="00575D2B" w:rsidP="009D6532">
            <w:pPr>
              <w:pStyle w:val="aa"/>
              <w:rPr>
                <w:vertAlign w:val="superscript"/>
              </w:rPr>
            </w:pPr>
            <w:r w:rsidRPr="00575D2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75D2B" w:rsidRPr="00575D2B" w:rsidRDefault="00575D2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75D2B" w:rsidRPr="00575D2B" w:rsidRDefault="00575D2B" w:rsidP="009D6532">
            <w:pPr>
              <w:pStyle w:val="aa"/>
              <w:rPr>
                <w:vertAlign w:val="superscript"/>
              </w:rPr>
            </w:pPr>
            <w:r w:rsidRPr="00575D2B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 xml:space="preserve">Эксперт(ы)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575D2B" w:rsidTr="00575D2B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75D2B" w:rsidRDefault="00575D2B" w:rsidP="00C45714">
            <w:pPr>
              <w:pStyle w:val="aa"/>
            </w:pPr>
            <w:r w:rsidRPr="00575D2B">
              <w:t>1070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575D2B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75D2B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575D2B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75D2B" w:rsidRDefault="00575D2B" w:rsidP="00C45714">
            <w:pPr>
              <w:pStyle w:val="aa"/>
            </w:pPr>
            <w:r w:rsidRPr="00575D2B">
              <w:t>Сураева Анна Сергеевна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575D2B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75D2B" w:rsidRDefault="00C45714" w:rsidP="00C45714">
            <w:pPr>
              <w:pStyle w:val="aa"/>
            </w:pPr>
          </w:p>
        </w:tc>
      </w:tr>
      <w:tr w:rsidR="00C45714" w:rsidRPr="00575D2B" w:rsidTr="00575D2B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575D2B" w:rsidRDefault="00575D2B" w:rsidP="00C45714">
            <w:pPr>
              <w:pStyle w:val="aa"/>
              <w:rPr>
                <w:b/>
                <w:vertAlign w:val="superscript"/>
              </w:rPr>
            </w:pPr>
            <w:r w:rsidRPr="00575D2B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575D2B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575D2B" w:rsidRDefault="00575D2B" w:rsidP="00C45714">
            <w:pPr>
              <w:pStyle w:val="aa"/>
              <w:rPr>
                <w:b/>
                <w:vertAlign w:val="superscript"/>
              </w:rPr>
            </w:pPr>
            <w:r w:rsidRPr="00575D2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575D2B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575D2B" w:rsidRDefault="00575D2B" w:rsidP="00C45714">
            <w:pPr>
              <w:pStyle w:val="aa"/>
              <w:rPr>
                <w:b/>
                <w:vertAlign w:val="superscript"/>
              </w:rPr>
            </w:pPr>
            <w:r w:rsidRPr="00575D2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575D2B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575D2B" w:rsidRDefault="00575D2B" w:rsidP="00C45714">
            <w:pPr>
              <w:pStyle w:val="aa"/>
              <w:rPr>
                <w:vertAlign w:val="superscript"/>
              </w:rPr>
            </w:pPr>
            <w:r w:rsidRPr="00575D2B">
              <w:rPr>
                <w:vertAlign w:val="superscript"/>
              </w:rPr>
              <w:t>(дата)</w:t>
            </w:r>
          </w:p>
        </w:tc>
      </w:tr>
      <w:tr w:rsidR="00575D2B" w:rsidRPr="00575D2B" w:rsidTr="00575D2B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5D2B" w:rsidRPr="00575D2B" w:rsidRDefault="00575D2B" w:rsidP="00C45714">
            <w:pPr>
              <w:pStyle w:val="aa"/>
            </w:pPr>
            <w:r w:rsidRPr="00575D2B">
              <w:t>5566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75D2B" w:rsidRPr="00575D2B" w:rsidRDefault="00575D2B" w:rsidP="00C45714">
            <w:pPr>
              <w:pStyle w:val="aa"/>
              <w:rPr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5D2B" w:rsidRPr="00575D2B" w:rsidRDefault="00575D2B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75D2B" w:rsidRPr="00575D2B" w:rsidRDefault="00575D2B" w:rsidP="00C45714">
            <w:pPr>
              <w:pStyle w:val="aa"/>
              <w:rPr>
                <w:b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5D2B" w:rsidRPr="00575D2B" w:rsidRDefault="00575D2B" w:rsidP="00C45714">
            <w:pPr>
              <w:pStyle w:val="aa"/>
            </w:pPr>
            <w:r w:rsidRPr="00575D2B">
              <w:t>Синицына Светлана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75D2B" w:rsidRPr="00575D2B" w:rsidRDefault="00575D2B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5D2B" w:rsidRPr="00575D2B" w:rsidRDefault="00575D2B" w:rsidP="00C45714">
            <w:pPr>
              <w:pStyle w:val="aa"/>
            </w:pPr>
          </w:p>
        </w:tc>
      </w:tr>
      <w:tr w:rsidR="00575D2B" w:rsidRPr="00575D2B" w:rsidTr="00575D2B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575D2B" w:rsidRPr="00575D2B" w:rsidRDefault="00575D2B" w:rsidP="00C45714">
            <w:pPr>
              <w:pStyle w:val="aa"/>
              <w:rPr>
                <w:vertAlign w:val="superscript"/>
              </w:rPr>
            </w:pPr>
            <w:r w:rsidRPr="00575D2B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575D2B" w:rsidRPr="00575D2B" w:rsidRDefault="00575D2B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75D2B" w:rsidRPr="00575D2B" w:rsidRDefault="00575D2B" w:rsidP="00C45714">
            <w:pPr>
              <w:pStyle w:val="aa"/>
              <w:rPr>
                <w:vertAlign w:val="superscript"/>
              </w:rPr>
            </w:pPr>
            <w:r w:rsidRPr="00575D2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75D2B" w:rsidRPr="00575D2B" w:rsidRDefault="00575D2B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75D2B" w:rsidRPr="00575D2B" w:rsidRDefault="00575D2B" w:rsidP="00C45714">
            <w:pPr>
              <w:pStyle w:val="aa"/>
              <w:rPr>
                <w:vertAlign w:val="superscript"/>
              </w:rPr>
            </w:pPr>
            <w:r w:rsidRPr="00575D2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75D2B" w:rsidRPr="00575D2B" w:rsidRDefault="00575D2B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75D2B" w:rsidRPr="00575D2B" w:rsidRDefault="00575D2B" w:rsidP="00C45714">
            <w:pPr>
              <w:pStyle w:val="aa"/>
              <w:rPr>
                <w:vertAlign w:val="superscript"/>
              </w:rPr>
            </w:pPr>
            <w:r w:rsidRPr="00575D2B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D2B" w:rsidRDefault="00575D2B" w:rsidP="00575D2B">
      <w:r>
        <w:separator/>
      </w:r>
    </w:p>
  </w:endnote>
  <w:endnote w:type="continuationSeparator" w:id="0">
    <w:p w:rsidR="00575D2B" w:rsidRDefault="00575D2B" w:rsidP="0057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D2B" w:rsidRDefault="00575D2B" w:rsidP="00575D2B">
      <w:r>
        <w:separator/>
      </w:r>
    </w:p>
  </w:footnote>
  <w:footnote w:type="continuationSeparator" w:id="0">
    <w:p w:rsidR="00575D2B" w:rsidRDefault="00575D2B" w:rsidP="00575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Юридический адрес: 165651, Российская Федерация, Архангельская область, г.Коряжма, улица имени Дыбцына д.14, кв.234"/>
    <w:docVar w:name="att_org_dop" w:val="Общество с ограниченной ответственностью &quot;Центр независимого лабораторного контроля&quot;                                                                                                                                 (ООО &quot;ЦНЛК&quot;)_x000d__x000a_Юридический адрес: 165651, Российская Федерация, Архангельская область, г.Коряжма, улица имени Дыбцына д.14, кв.234                                                                                                                                                                                       Адрес места нахождения юридического лица: 165651, Российская Федерация, Архангельская область, г. Коряжма, улица имени Дыбцына д. 42 , промплощадка (81850)4-53-83, 4-19-80,  tatiana.makarova@krm.ilimgroup.ru     _x000d__x000a_                                  Испытательная лаборатория ООО &quot;Центр независимого лабораторного контроля&quot;_x000d__x000a_Тел. 8(81850)4-50-51, irina.zayats@krm.ilimgroup.ru                                                                                                                                        Место осуществления деятельности: Архангельская область, МО &quot;Город Коряжма&quot;, г. Коряжма, промплощадка: совмещенное здание ТЭС-2 и КБП, инв. № 03006181, литера А2, комнаты №№ 12,12.1,14,15,18,18.1; здание сульфитно-целлюлозного завода, инв. № 03006212, литера А, комнаты №№ 11,13,16,17                                                 _x000d__x000a_Регистрационный номер записи в реестре организаций, проводящих специальную оценку условий труда  299 от 16.05.2016_x000d__x000a_"/>
    <w:docVar w:name="att_org_name" w:val="Общество с ограниченной ответственностью &quot;Центр независимого лабораторного контроля&quot; (ООО &quot;ЦНЛК&quot;)  "/>
    <w:docVar w:name="att_org_reg_date" w:val="16.05.2016"/>
    <w:docVar w:name="att_org_reg_num" w:val="299"/>
    <w:docVar w:name="boss_fio" w:val="Макарова Татьяна Андреевна"/>
    <w:docVar w:name="ceh_info" w:val=" Муниципальное унитарное предприятие города Коряжмы Архангельской области &quot;Производственное управление жилищно-коммунального хозяйства&quot; "/>
    <w:docVar w:name="doc_type" w:val="6"/>
    <w:docVar w:name="fill_date" w:val="31.01.2024"/>
    <w:docVar w:name="org_guid" w:val="191564EDDC984AC39BABFEB0951975CD"/>
    <w:docVar w:name="org_id" w:val="1"/>
    <w:docVar w:name="org_name" w:val="     "/>
    <w:docVar w:name="pers_guids" w:val="65F6805FA03A4569BE8460767D4A0C66@127-592-203 65~0FB6C8E1AC8948028E1226ED9700E9E1@058-269-043 84"/>
    <w:docVar w:name="pers_snils" w:val="65F6805FA03A4569BE8460767D4A0C66@127-592-203 65~0FB6C8E1AC8948028E1226ED9700E9E1@058-269-043 84"/>
    <w:docVar w:name="podr_id" w:val="org_1"/>
    <w:docVar w:name="pred_dolg" w:val="Директор"/>
    <w:docVar w:name="pred_fio" w:val="Абрамов Э.Н."/>
    <w:docVar w:name="rbtd_adr" w:val="     "/>
    <w:docVar w:name="rbtd_name" w:val="Муниципальное унитарное предприятие города Коряжмы Архангельской области &quot;Производственное управление жилищно-коммунального хозяйства&quot;"/>
    <w:docVar w:name="sv_docs" w:val="1"/>
  </w:docVars>
  <w:rsids>
    <w:rsidRoot w:val="00575D2B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75D2B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4C93D-A1A0-4844-82AA-11CC07DF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75D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75D2B"/>
    <w:rPr>
      <w:sz w:val="24"/>
    </w:rPr>
  </w:style>
  <w:style w:type="paragraph" w:styleId="ad">
    <w:name w:val="footer"/>
    <w:basedOn w:val="a"/>
    <w:link w:val="ae"/>
    <w:rsid w:val="00575D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75D2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Света</dc:creator>
  <cp:keywords/>
  <dc:description/>
  <cp:lastModifiedBy>Света</cp:lastModifiedBy>
  <cp:revision>1</cp:revision>
  <dcterms:created xsi:type="dcterms:W3CDTF">2024-01-31T08:00:00Z</dcterms:created>
  <dcterms:modified xsi:type="dcterms:W3CDTF">2024-01-31T08:03:00Z</dcterms:modified>
</cp:coreProperties>
</file>